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qwkj3f4euhe" w:id="0"/>
      <w:bookmarkEnd w:id="0"/>
      <w:r w:rsidDel="00000000" w:rsidR="00000000" w:rsidRPr="00000000">
        <w:rPr>
          <w:rtl w:val="0"/>
        </w:rPr>
        <w:t xml:space="preserve">Задание 2. Поиск похожего текста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qd30bg2bqpr" w:id="1"/>
      <w:bookmarkEnd w:id="1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Совместно в группах решить задачу поиска похожего текста с использованием того корпуса текстов, который вы собрали в Задании 1. Необходимо выбрать один из корпусов и выполнить следующие задания.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остроить облако слов по корпусу текстов.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Создать векторизатор по корпусу текстов.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выбрать минимум 3 комбинации параметров min_df и max_df.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Определить меру сходства текстов, которую вы будете использовать, и выполнить поиск ближайших текстов.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 искусственно дополнить корпус самыми коротким и самыми длинными текстами с целью дальнейшей нормировки текстов;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Выполнить поиск похожих текстов ДО нормирования и ПОСЛЕ нормирования;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46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Вывести минимум 5 текстов в отсортированном порядке.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5r64sqxna0n3" w:id="2"/>
      <w:bookmarkEnd w:id="2"/>
      <w:r w:rsidDel="00000000" w:rsidR="00000000" w:rsidRPr="00000000">
        <w:rPr>
          <w:rtl w:val="0"/>
        </w:rPr>
        <w:t xml:space="preserve">Ожидаемый результат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Файл jupyter-notebook, который содержит решение все перечисленных выше задач с поэтапным выводом результатов (как было в примере в лекции).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Текстовый документ с интерпретацией результатов - словесное описание результатов (дало ли результат изменение параметров векторизатора, нормирование данных).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